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8D5" w:rsidRDefault="00A71A45">
      <w:pPr>
        <w:rPr>
          <w:b/>
        </w:rPr>
      </w:pPr>
      <w:r w:rsidRPr="00A71A45">
        <w:rPr>
          <w:b/>
        </w:rPr>
        <w:t>İşe başladıktan sonra ne zaman terfi alabilirim, hangi kriterleri sağlamam gerekiyor? Bankamızdaki terfi sürecinin işleyişi nasıldır?</w:t>
      </w:r>
    </w:p>
    <w:p w:rsidR="00A71A45" w:rsidRDefault="00A71A45">
      <w:r w:rsidRPr="00A71A45">
        <w:t>Terfiler, Bankamız terfi politikası doğrultusunda performans sistemi ile bağlantılı olarak ve gerekli unvanlarda assesment uygulaması ile desteklenerek gerçekleştirilmektedir.</w:t>
      </w:r>
    </w:p>
    <w:p w:rsidR="00A71A45" w:rsidRDefault="00A71A45"/>
    <w:p w:rsidR="00A71A45" w:rsidRPr="00A71A45" w:rsidRDefault="00A71A45">
      <w:pPr>
        <w:rPr>
          <w:b/>
        </w:rPr>
      </w:pPr>
      <w:r w:rsidRPr="00A71A45">
        <w:rPr>
          <w:b/>
        </w:rPr>
        <w:t>Bankamızdaki tayin süreci nasıl ilerlemektedir? Tayin talebimi nasıl girebilirim?</w:t>
      </w:r>
    </w:p>
    <w:p w:rsidR="00A71A45" w:rsidRDefault="00A71A45">
      <w:r w:rsidRPr="00A71A45">
        <w:t xml:space="preserve">Tayin süreciniz ile ilgili, Genel Müdürlük tarafında bağlı olduğunuz işkolundaki ilgili yöneticiler ile iletişime geçmeniz gerekmektedir. İlk değerlendirme GM işkolu tarafından yapılmakta olup, ilerleyen aşamada İnsan Kaynakları ile </w:t>
      </w:r>
      <w:r w:rsidR="00997051">
        <w:t>tarafından değerlendirilmektedir.</w:t>
      </w:r>
    </w:p>
    <w:p w:rsidR="00A71A45" w:rsidRDefault="00A71A45"/>
    <w:p w:rsidR="00A71A45" w:rsidRPr="00A71A45" w:rsidRDefault="00A71A45">
      <w:pPr>
        <w:rPr>
          <w:b/>
        </w:rPr>
      </w:pPr>
      <w:r w:rsidRPr="00A71A45">
        <w:rPr>
          <w:b/>
        </w:rPr>
        <w:t>İnsan Kaynakları temsilcime nasıl ulaşabilirim?</w:t>
      </w:r>
    </w:p>
    <w:p w:rsidR="00A71A45" w:rsidRDefault="00A71A45">
      <w:r w:rsidRPr="00A71A45">
        <w:t>Bankamız İşe Alım ve Kariyer Yönetimi ekibine "isealimvekariyeryonetimi@fibabanka.com.tr" mail grubu üzerinden mail göndermeniz durumunda tarafınıza dönüş sağlanacaktır.</w:t>
      </w:r>
    </w:p>
    <w:p w:rsidR="00A71A45" w:rsidRDefault="00A71A45"/>
    <w:p w:rsidR="00A71A45" w:rsidRPr="00A71A45" w:rsidRDefault="00A71A45">
      <w:pPr>
        <w:rPr>
          <w:b/>
        </w:rPr>
      </w:pPr>
      <w:r w:rsidRPr="00A71A45">
        <w:rPr>
          <w:b/>
        </w:rPr>
        <w:t>Bankamızdaki ilgili ilanlara arkadaşımı tavsiye etmek istiyorum. Cv'yi hangi yolla doğru yere iletebilirim?</w:t>
      </w:r>
    </w:p>
    <w:p w:rsidR="00A71A45" w:rsidRDefault="00A71A45" w:rsidP="00A71A45">
      <w:r>
        <w:t>Bankamız İşe Alım ve Kariyer Yönetimi ekibine "isealimvekariyeryonetimi@fibabanka.com.tr" mail grubu üzerinden cv gönderebilirsiniz. Uygun bir pozisyon olması durumunda ilgili birimdeki çalışanlarımız cv'yi değerlendirmeye alacaklardır.</w:t>
      </w:r>
    </w:p>
    <w:p w:rsidR="00A71A45" w:rsidRDefault="00A71A45" w:rsidP="00A71A45"/>
    <w:p w:rsidR="00A71A45" w:rsidRPr="00A71A45" w:rsidRDefault="00A71A45" w:rsidP="00A71A45">
      <w:pPr>
        <w:rPr>
          <w:b/>
        </w:rPr>
      </w:pPr>
      <w:r w:rsidRPr="00A71A45">
        <w:rPr>
          <w:b/>
        </w:rPr>
        <w:t>Farklı birimlere geçebilmek için ne yapmalıyım? Kariyer bültenlerine başvurabilmem için hangi kriterleri sağlamam gerekiyor?</w:t>
      </w:r>
    </w:p>
    <w:p w:rsidR="00A71A45" w:rsidRDefault="00A71A45" w:rsidP="00A71A45">
      <w:r w:rsidRPr="00A71A45">
        <w:t>Banka içinden kapatılması planlanan açık pozisyonlarımız ile ilgili bi</w:t>
      </w:r>
      <w:r w:rsidR="00997051">
        <w:t xml:space="preserve">r iç ilan yayınlandığında </w:t>
      </w:r>
      <w:r w:rsidRPr="00A71A45">
        <w:t>tüm çalışanlarım</w:t>
      </w:r>
      <w:r w:rsidR="00997051">
        <w:t>ı</w:t>
      </w:r>
      <w:r w:rsidRPr="00A71A45">
        <w:t>za duyuru maili gönderilmektedir. Kriterler her bir pozisyon özelind</w:t>
      </w:r>
      <w:r w:rsidR="00997051">
        <w:t xml:space="preserve">e değişkenlik göstermekte olup, </w:t>
      </w:r>
      <w:r w:rsidRPr="00A71A45">
        <w:t>çalışanlarımız İK portalında belirtilen adımları takip ederek ilana başvuru yapabilmektedirler.</w:t>
      </w:r>
    </w:p>
    <w:p w:rsidR="00A71A45" w:rsidRDefault="00A71A45" w:rsidP="00A71A45"/>
    <w:p w:rsidR="00A71A45" w:rsidRPr="00A71A45" w:rsidRDefault="00A71A45" w:rsidP="00A71A45">
      <w:pPr>
        <w:rPr>
          <w:b/>
        </w:rPr>
      </w:pPr>
      <w:r w:rsidRPr="00A71A45">
        <w:rPr>
          <w:b/>
        </w:rPr>
        <w:t>Stajyer alımı yapıyor musunuz? Bankadamzıdaki staj imkankarı hakkında bilgi alabilir miyim, stajyer cv'si yönlendirebilir miyim?</w:t>
      </w:r>
    </w:p>
    <w:p w:rsidR="00A71A45" w:rsidRDefault="00A71A45" w:rsidP="00A71A45">
      <w:r w:rsidRPr="00A71A45">
        <w:t>Her yıl Haziran-Eylül aylarında stajyer alımı yapmaktayız. Stajyer istihdamında öncelik Özyeğin Üniversitesi öğrencilerine verilmekte olup,</w:t>
      </w:r>
      <w:r>
        <w:t xml:space="preserve"> </w:t>
      </w:r>
      <w:r w:rsidRPr="00A71A45">
        <w:t>bölümlerden toplanan stajyer talepleri doğrultusunda boş yer olması halinde ve zorunlu stajı olan öğrencilere öncelik verilerek diğer üniversite başvuruları da</w:t>
      </w:r>
      <w:r>
        <w:t xml:space="preserve"> </w:t>
      </w:r>
      <w:r w:rsidRPr="00A71A45">
        <w:t>kriterlerimiz doğrulsutusunda değerlendirilmektedir. (En az 3. sınıf olma, 2.75 ve üzeri not ortalaması vb.)</w:t>
      </w:r>
      <w:r>
        <w:t xml:space="preserve"> </w:t>
      </w:r>
      <w:r w:rsidRPr="00A71A45">
        <w:t>Stajyer başvuruları her yıl Mayıs ayı ve sonrasında değerlendirilebilmektedir.</w:t>
      </w:r>
    </w:p>
    <w:p w:rsidR="00A71A45" w:rsidRDefault="00A71A45" w:rsidP="00A71A45"/>
    <w:p w:rsidR="00A71A45" w:rsidRPr="00A71A45" w:rsidRDefault="00A71A45" w:rsidP="00A71A45">
      <w:pPr>
        <w:rPr>
          <w:b/>
        </w:rPr>
      </w:pPr>
      <w:r w:rsidRPr="00A71A45">
        <w:rPr>
          <w:b/>
        </w:rPr>
        <w:lastRenderedPageBreak/>
        <w:t>Yeni mezun alımı yapıyor musunuz? Yeni mezun bir tanıdığımın cv'sini gönderebilir miyim? Yeni mezunlar Bankamıza nasıl başvurabilir?</w:t>
      </w:r>
    </w:p>
    <w:p w:rsidR="00A71A45" w:rsidRDefault="00A71A45" w:rsidP="00A71A45">
      <w:r w:rsidRPr="00A71A45">
        <w:t>Bankamızda her yıl belirlenen ihtiyaçlar doğrultusunda gerek görülmesi halinde Genel Müdürlük ve Şube kadroları için yeni mezun alımı yapılmaktadır. Yeni mezun işe alım sürecimiz iş portalında ilanlarımızın yayınlanmasıyla başlamaktadır. Size ulaşan cv sahibi adayları ilana başvurmaları için yönlendirebilirsiniz.</w:t>
      </w:r>
    </w:p>
    <w:p w:rsidR="00A71A45" w:rsidRPr="00A71A45" w:rsidRDefault="00A71A45" w:rsidP="00A71A45">
      <w:bookmarkStart w:id="0" w:name="_GoBack"/>
      <w:bookmarkEnd w:id="0"/>
    </w:p>
    <w:sectPr w:rsidR="00A71A45" w:rsidRPr="00A71A45">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051" w:rsidRDefault="00997051" w:rsidP="00997051">
      <w:pPr>
        <w:spacing w:after="0" w:line="240" w:lineRule="auto"/>
      </w:pPr>
      <w:r>
        <w:separator/>
      </w:r>
    </w:p>
  </w:endnote>
  <w:endnote w:type="continuationSeparator" w:id="0">
    <w:p w:rsidR="00997051" w:rsidRDefault="00997051" w:rsidP="0099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51" w:rsidRDefault="00997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51" w:rsidRDefault="00997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51" w:rsidRDefault="00997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051" w:rsidRDefault="00997051" w:rsidP="00997051">
      <w:pPr>
        <w:spacing w:after="0" w:line="240" w:lineRule="auto"/>
      </w:pPr>
      <w:r>
        <w:separator/>
      </w:r>
    </w:p>
  </w:footnote>
  <w:footnote w:type="continuationSeparator" w:id="0">
    <w:p w:rsidR="00997051" w:rsidRDefault="00997051" w:rsidP="00997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51" w:rsidRPr="001F721E" w:rsidRDefault="001F721E" w:rsidP="001F721E">
    <w:pPr>
      <w:pStyle w:val="Header"/>
      <w:jc w:val="center"/>
    </w:pPr>
    <w:fldSimple w:instr=" DOCPROPERTY bjHeaderEvenPageDocProperty \* MERGEFORMAT " w:fldLock="1">
      <w:r w:rsidRPr="001F721E">
        <w:rPr>
          <w:rFonts w:ascii="Times New Roman" w:hAnsi="Times New Roman" w:cs="Times New Roman"/>
          <w:b/>
          <w:color w:val="C0C0FF"/>
          <w:sz w:val="28"/>
          <w:u w:val="single"/>
        </w:rPr>
        <w:t>Hizmete Özel</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51" w:rsidRPr="001F721E" w:rsidRDefault="001F721E" w:rsidP="001F721E">
    <w:pPr>
      <w:pStyle w:val="Header"/>
      <w:jc w:val="center"/>
    </w:pPr>
    <w:fldSimple w:instr=" DOCPROPERTY bjHeaderBothDocProperty \* MERGEFORMAT " w:fldLock="1">
      <w:r w:rsidRPr="001F721E">
        <w:rPr>
          <w:rFonts w:ascii="Times New Roman" w:hAnsi="Times New Roman" w:cs="Times New Roman"/>
          <w:b/>
          <w:color w:val="C0C0FF"/>
          <w:sz w:val="28"/>
          <w:u w:val="single"/>
        </w:rPr>
        <w:t>Hizmete Özel</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51" w:rsidRPr="001F721E" w:rsidRDefault="001F721E" w:rsidP="001F721E">
    <w:pPr>
      <w:pStyle w:val="Header"/>
      <w:jc w:val="center"/>
    </w:pPr>
    <w:fldSimple w:instr=" DOCPROPERTY bjHeaderFirstPageDocProperty \* MERGEFORMAT " w:fldLock="1">
      <w:r w:rsidRPr="001F721E">
        <w:rPr>
          <w:rFonts w:ascii="Times New Roman" w:hAnsi="Times New Roman" w:cs="Times New Roman"/>
          <w:b/>
          <w:color w:val="C0C0FF"/>
          <w:sz w:val="28"/>
          <w:u w:val="single"/>
        </w:rPr>
        <w:t>Hizmete Özel</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35"/>
    <w:rsid w:val="001F721E"/>
    <w:rsid w:val="002058D5"/>
    <w:rsid w:val="005D0C35"/>
    <w:rsid w:val="00997051"/>
    <w:rsid w:val="00A7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02D08"/>
  <w15:chartTrackingRefBased/>
  <w15:docId w15:val="{6DCD6C1D-F7AB-47B2-A532-DCE80AAE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0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997051"/>
  </w:style>
  <w:style w:type="paragraph" w:styleId="Footer">
    <w:name w:val="footer"/>
    <w:basedOn w:val="Normal"/>
    <w:link w:val="FooterChar"/>
    <w:uiPriority w:val="99"/>
    <w:unhideWhenUsed/>
    <w:rsid w:val="009970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99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36b134ba-c2bb-4205-890f-b91553a16a74" origin="userSelected">
  <element uid="5702badf-c505-45ef-b7e7-0b05f4bc318d" value=""/>
</sisl>
</file>

<file path=customXml/itemProps1.xml><?xml version="1.0" encoding="utf-8"?>
<ds:datastoreItem xmlns:ds="http://schemas.openxmlformats.org/officeDocument/2006/customXml" ds:itemID="{0B6FA0BA-B71F-4D80-BD09-B065CACF26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Şengezer</dc:creator>
  <cp:keywords>Hizmete Özel</cp:keywords>
  <dc:description/>
  <cp:lastModifiedBy>Aylin Erenler</cp:lastModifiedBy>
  <cp:revision>4</cp:revision>
  <dcterms:created xsi:type="dcterms:W3CDTF">2020-02-06T14:07:00Z</dcterms:created>
  <dcterms:modified xsi:type="dcterms:W3CDTF">2020-02-10T12:29:00Z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dfc7aeea-95d3-4c3b-8dce-f8f60e006bc3</vt:lpwstr>
  </property>
  <property fmtid="{D5CDD505-2E9C-101B-9397-08002B2CF9AE}" pid="3" name="bjSaver">
    <vt:lpwstr>aF0Bjn3pIfKXZ/cdX1Ru98FBN2YgefCY</vt:lpwstr>
  </property>
  <property fmtid="{D5CDD505-2E9C-101B-9397-08002B2CF9AE}" pid="4" name="bjDocumentLabelXML">
    <vt:lpwstr>&lt;?xml version="1.0" encoding="us-ascii"?&gt;&lt;sisl xmlns:xsd="http://www.w3.org/2001/XMLSchema" xmlns:xsi="http://www.w3.org/2001/XMLSchema-instance" sislVersion="0" policy="36b134ba-c2bb-4205-890f-b91553a16a74" origin="userSelected" xmlns="http://www.boldonj</vt:lpwstr>
  </property>
  <property fmtid="{D5CDD505-2E9C-101B-9397-08002B2CF9AE}" pid="5" name="bjDocumentLabelXML-0">
    <vt:lpwstr>ames.com/2008/01/sie/internal/label"&gt;&lt;element uid="5702badf-c505-45ef-b7e7-0b05f4bc318d" value="" /&gt;&lt;/sisl&gt;</vt:lpwstr>
  </property>
  <property fmtid="{D5CDD505-2E9C-101B-9397-08002B2CF9AE}" pid="6" name="bjDocumentSecurityLabel">
    <vt:lpwstr>Hizmete Özel</vt:lpwstr>
  </property>
  <property fmtid="{D5CDD505-2E9C-101B-9397-08002B2CF9AE}" pid="7" name="FBClassification">
    <vt:lpwstr>Hizmete Özel</vt:lpwstr>
  </property>
  <property fmtid="{D5CDD505-2E9C-101B-9397-08002B2CF9AE}" pid="8" name="bjHeaderBothDocProperty">
    <vt:lpwstr>Hizmete Özel</vt:lpwstr>
  </property>
  <property fmtid="{D5CDD505-2E9C-101B-9397-08002B2CF9AE}" pid="9" name="bjHeaderFirstPageDocProperty">
    <vt:lpwstr>Hizmete Özel</vt:lpwstr>
  </property>
  <property fmtid="{D5CDD505-2E9C-101B-9397-08002B2CF9AE}" pid="10" name="bjHeaderEvenPageDocProperty">
    <vt:lpwstr>Hizmete Özel</vt:lpwstr>
  </property>
</Properties>
</file>